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A8DC" w14:textId="77777777" w:rsidR="003D549B" w:rsidRPr="00B719B2" w:rsidRDefault="003D549B" w:rsidP="003D549B">
      <w:pPr>
        <w:rPr>
          <w:rFonts w:eastAsia="Calibri"/>
          <w:color w:val="FF0000"/>
        </w:rPr>
      </w:pPr>
    </w:p>
    <w:p w14:paraId="0EDC20CF" w14:textId="36A907FE" w:rsidR="003D549B" w:rsidRDefault="004F1733" w:rsidP="00D409AA">
      <w:pPr>
        <w:keepNext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RAZVOJNA AGENCIJA TINTL </w:t>
      </w:r>
    </w:p>
    <w:p w14:paraId="76172EC5" w14:textId="65D395EB" w:rsidR="004F1733" w:rsidRDefault="004F1733" w:rsidP="00D409AA">
      <w:pPr>
        <w:keepNext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ANTUNA GUSTAVA MATOŠA 2</w:t>
      </w:r>
    </w:p>
    <w:p w14:paraId="7428F125" w14:textId="2CA4C21E" w:rsidR="004F1733" w:rsidRDefault="004F1733" w:rsidP="00D409AA">
      <w:pPr>
        <w:keepNext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32249 TOVARNIK </w:t>
      </w:r>
    </w:p>
    <w:p w14:paraId="49967FB1" w14:textId="77777777" w:rsidR="00D409AA" w:rsidRDefault="00D409AA" w:rsidP="00D409AA">
      <w:pPr>
        <w:keepNext/>
        <w:spacing w:after="0" w:line="240" w:lineRule="auto"/>
        <w:rPr>
          <w:rFonts w:eastAsia="Calibri"/>
          <w:color w:val="000000"/>
        </w:rPr>
      </w:pPr>
    </w:p>
    <w:p w14:paraId="6F39AF91" w14:textId="34EBC033" w:rsidR="004F1733" w:rsidRDefault="004F1733" w:rsidP="00D409AA">
      <w:pPr>
        <w:keepNext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KLASA: 008-01/2</w:t>
      </w:r>
      <w:r w:rsidR="00504CDD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>-01/0</w:t>
      </w:r>
      <w:r w:rsidR="00504CDD">
        <w:rPr>
          <w:rFonts w:eastAsia="Calibri"/>
          <w:color w:val="000000"/>
        </w:rPr>
        <w:t>2</w:t>
      </w:r>
    </w:p>
    <w:p w14:paraId="00C78567" w14:textId="1035F623" w:rsidR="004F1733" w:rsidRDefault="004F1733" w:rsidP="00D409AA">
      <w:pPr>
        <w:keepNext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URBROJ:</w:t>
      </w:r>
      <w:r w:rsidR="003F6990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2196-28-1-02-2</w:t>
      </w:r>
      <w:r w:rsidR="00504CDD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>-01</w:t>
      </w:r>
    </w:p>
    <w:p w14:paraId="49E49E98" w14:textId="77777777" w:rsidR="00D409AA" w:rsidRDefault="00D409AA" w:rsidP="00D409AA">
      <w:pPr>
        <w:keepNext/>
        <w:spacing w:after="0" w:line="240" w:lineRule="auto"/>
        <w:rPr>
          <w:rFonts w:eastAsia="Calibri"/>
          <w:color w:val="000000"/>
        </w:rPr>
      </w:pPr>
    </w:p>
    <w:p w14:paraId="382F54B0" w14:textId="5398FACB" w:rsidR="004F1733" w:rsidRDefault="004F1733" w:rsidP="004F1733">
      <w:pPr>
        <w:keepNext/>
        <w:spacing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Tovarnik, </w:t>
      </w:r>
      <w:r w:rsidR="00504CDD">
        <w:rPr>
          <w:rFonts w:eastAsia="Calibri"/>
          <w:color w:val="000000"/>
        </w:rPr>
        <w:t>21</w:t>
      </w:r>
      <w:r>
        <w:rPr>
          <w:rFonts w:eastAsia="Calibri"/>
          <w:color w:val="000000"/>
        </w:rPr>
        <w:t>.01.202</w:t>
      </w:r>
      <w:r w:rsidR="00504CDD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>. godine</w:t>
      </w:r>
    </w:p>
    <w:p w14:paraId="55C1AE42" w14:textId="77777777" w:rsidR="004F1733" w:rsidRDefault="004F1733" w:rsidP="004F1733">
      <w:pPr>
        <w:keepNext/>
        <w:spacing w:line="240" w:lineRule="auto"/>
        <w:rPr>
          <w:rFonts w:eastAsia="Calibri"/>
          <w:color w:val="000000"/>
        </w:rPr>
      </w:pPr>
    </w:p>
    <w:p w14:paraId="79D8CA01" w14:textId="77777777" w:rsidR="004F1733" w:rsidRPr="004F1733" w:rsidRDefault="004F1733" w:rsidP="004F1733">
      <w:pPr>
        <w:keepNext/>
        <w:spacing w:line="240" w:lineRule="auto"/>
      </w:pPr>
    </w:p>
    <w:p w14:paraId="6B10BFBA" w14:textId="19D2D3BF" w:rsidR="003D549B" w:rsidRPr="004F1733" w:rsidRDefault="004F1733" w:rsidP="004F1733">
      <w:pPr>
        <w:spacing w:after="0" w:line="237" w:lineRule="auto"/>
        <w:jc w:val="center"/>
        <w:rPr>
          <w:b/>
          <w:bCs/>
        </w:rPr>
      </w:pPr>
      <w:r w:rsidRPr="004F1733">
        <w:rPr>
          <w:b/>
          <w:bCs/>
        </w:rPr>
        <w:t xml:space="preserve">OBAVIJEST O DODJELJENIM POTPORAMA </w:t>
      </w:r>
    </w:p>
    <w:p w14:paraId="26A912F4" w14:textId="77777777" w:rsidR="004F1733" w:rsidRDefault="004F1733" w:rsidP="004F1733">
      <w:pPr>
        <w:spacing w:after="0" w:line="237" w:lineRule="auto"/>
        <w:jc w:val="center"/>
      </w:pPr>
    </w:p>
    <w:p w14:paraId="7607354E" w14:textId="3B1B2F0F" w:rsidR="004F1733" w:rsidRDefault="004F1733" w:rsidP="004F1733">
      <w:pPr>
        <w:spacing w:after="0" w:line="237" w:lineRule="auto"/>
        <w:jc w:val="both"/>
      </w:pPr>
      <w:r>
        <w:t xml:space="preserve">Sukladno članku 10., stavku 1., točki 8. Zakona o pravu na pristup informacijama (NN 25/13, 85/15, 69/22), Razvojna agencija TINTL  objavljuje informacije o dodijeljenim bespovratnim sredstvima, sponzorstvima, donacijama ili drugim pomoćima, uključujući popis korisnika i visinu iznosa: </w:t>
      </w:r>
    </w:p>
    <w:p w14:paraId="362CFD63" w14:textId="77777777" w:rsidR="004F1733" w:rsidRDefault="004F1733" w:rsidP="004F1733">
      <w:pPr>
        <w:spacing w:after="0" w:line="237" w:lineRule="auto"/>
        <w:jc w:val="both"/>
      </w:pPr>
    </w:p>
    <w:p w14:paraId="1116C21E" w14:textId="6C3DD692" w:rsidR="004F1733" w:rsidRDefault="004F1733" w:rsidP="004F1733">
      <w:pPr>
        <w:spacing w:after="0" w:line="237" w:lineRule="auto"/>
        <w:jc w:val="both"/>
      </w:pPr>
      <w:r>
        <w:t>Tijekom 202</w:t>
      </w:r>
      <w:r w:rsidR="00D409AA">
        <w:t>4</w:t>
      </w:r>
      <w:r>
        <w:t>. godine Razvojna agencija TINT</w:t>
      </w:r>
      <w:r w:rsidR="003F6990">
        <w:t>L</w:t>
      </w:r>
      <w:r>
        <w:t xml:space="preserve"> nije dodjeljivala bespovratna sredstva, sponzorstva, donacije ili druge pomoći niti jednom subjektu. </w:t>
      </w:r>
    </w:p>
    <w:p w14:paraId="5441EF41" w14:textId="77777777" w:rsidR="004F1733" w:rsidRPr="00583F03" w:rsidRDefault="004F1733" w:rsidP="004F1733">
      <w:pPr>
        <w:spacing w:after="0" w:line="237" w:lineRule="auto"/>
        <w:jc w:val="both"/>
      </w:pPr>
    </w:p>
    <w:p w14:paraId="7C9843F8" w14:textId="563D9450" w:rsidR="003D549B" w:rsidRDefault="001C26DE" w:rsidP="001C26DE">
      <w:pPr>
        <w:spacing w:before="100" w:beforeAutospacing="1" w:after="0"/>
        <w:ind w:left="4956"/>
      </w:pPr>
      <w:r>
        <w:t xml:space="preserve">          </w:t>
      </w:r>
      <w:r w:rsidR="004F1733">
        <w:t>Ravnatelj razvojne agencije TINTL</w:t>
      </w:r>
    </w:p>
    <w:p w14:paraId="7874759B" w14:textId="05D6FAD6" w:rsidR="003D549B" w:rsidRPr="00583F03" w:rsidRDefault="003D549B" w:rsidP="001C26DE">
      <w:pPr>
        <w:spacing w:after="100" w:afterAutospacing="1"/>
      </w:pPr>
      <w:r>
        <w:t xml:space="preserve">                                                                                                           </w:t>
      </w:r>
      <w:r w:rsidR="001C26DE">
        <w:t xml:space="preserve">      </w:t>
      </w:r>
      <w:r>
        <w:t xml:space="preserve"> Albert Varga</w:t>
      </w:r>
    </w:p>
    <w:p w14:paraId="26D0A688" w14:textId="73098A12" w:rsidR="003D549B" w:rsidRPr="000B35DD" w:rsidRDefault="003D549B" w:rsidP="003D549B">
      <w:pPr>
        <w:spacing w:before="100" w:beforeAutospacing="1" w:after="100" w:afterAutospacing="1"/>
      </w:pPr>
      <w:r w:rsidRPr="00583F03">
        <w:t>                                                                                                      _______</w:t>
      </w:r>
      <w:r w:rsidR="001C26DE">
        <w:t>______</w:t>
      </w:r>
      <w:r w:rsidRPr="00583F03">
        <w:t>_________</w:t>
      </w:r>
    </w:p>
    <w:p w14:paraId="6F8FDF86" w14:textId="02BB815A" w:rsidR="00C22786" w:rsidRPr="000C67AA" w:rsidRDefault="00C22786">
      <w:pPr>
        <w:rPr>
          <w:rFonts w:cs="Times New Roman"/>
          <w:szCs w:val="24"/>
        </w:rPr>
      </w:pPr>
    </w:p>
    <w:p w14:paraId="3CF53A7A" w14:textId="55301678" w:rsidR="0036197A" w:rsidRPr="00271CDA" w:rsidRDefault="0036197A" w:rsidP="0036197A">
      <w:pPr>
        <w:jc w:val="right"/>
        <w:rPr>
          <w:rFonts w:cs="Times New Roman"/>
          <w:szCs w:val="24"/>
        </w:rPr>
      </w:pPr>
    </w:p>
    <w:sectPr w:rsidR="0036197A" w:rsidRPr="00271C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B683" w14:textId="77777777" w:rsidR="00996C2C" w:rsidRDefault="00996C2C" w:rsidP="00C22786">
      <w:pPr>
        <w:spacing w:after="0" w:line="240" w:lineRule="auto"/>
      </w:pPr>
      <w:r>
        <w:separator/>
      </w:r>
    </w:p>
  </w:endnote>
  <w:endnote w:type="continuationSeparator" w:id="0">
    <w:p w14:paraId="01827196" w14:textId="77777777" w:rsidR="00996C2C" w:rsidRDefault="00996C2C" w:rsidP="00C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DF77" w14:textId="25301096" w:rsidR="00271CDA" w:rsidRDefault="00271CDA" w:rsidP="00271CDA">
    <w:pPr>
      <w:pStyle w:val="Podnoje"/>
      <w:jc w:val="center"/>
      <w:rPr>
        <w:rFonts w:cs="Times New Roman"/>
      </w:rPr>
    </w:pPr>
    <w:r>
      <w:rPr>
        <w:rFonts w:cs="Times New Roman"/>
      </w:rPr>
      <w:t>Razvojna agencija TINTL</w:t>
    </w:r>
  </w:p>
  <w:p w14:paraId="3FF9083C" w14:textId="66C0D9B4" w:rsidR="00271CDA" w:rsidRDefault="00271CDA" w:rsidP="00271CDA">
    <w:pPr>
      <w:pStyle w:val="Podnoje"/>
      <w:jc w:val="center"/>
      <w:rPr>
        <w:rFonts w:cs="Times New Roman"/>
      </w:rPr>
    </w:pPr>
    <w:r>
      <w:rPr>
        <w:rFonts w:cs="Times New Roman"/>
      </w:rPr>
      <w:t>Antuna Gustava Matoša 2, 32249 Tovarnik</w:t>
    </w:r>
  </w:p>
  <w:p w14:paraId="0F6CC754" w14:textId="26C90817" w:rsidR="005853DA" w:rsidRDefault="005853DA" w:rsidP="00271CDA">
    <w:pPr>
      <w:pStyle w:val="Podnoje"/>
      <w:jc w:val="center"/>
      <w:rPr>
        <w:rFonts w:cs="Times New Roman"/>
      </w:rPr>
    </w:pPr>
    <w:r>
      <w:rPr>
        <w:rFonts w:cs="Times New Roman"/>
      </w:rPr>
      <w:t>Tel: +385 (0)</w:t>
    </w:r>
    <w:r w:rsidR="003F6AD1">
      <w:rPr>
        <w:rFonts w:cs="Times New Roman"/>
      </w:rPr>
      <w:t xml:space="preserve"> 99 299 8414</w:t>
    </w:r>
  </w:p>
  <w:p w14:paraId="202C526B" w14:textId="794983EE" w:rsidR="00271CDA" w:rsidRPr="00271CDA" w:rsidRDefault="00271CDA" w:rsidP="00271CDA">
    <w:pPr>
      <w:pStyle w:val="Podnoje"/>
      <w:jc w:val="center"/>
      <w:rPr>
        <w:rFonts w:cs="Times New Roman"/>
      </w:rPr>
    </w:pPr>
    <w:r>
      <w:rPr>
        <w:rFonts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66B4" w14:textId="77777777" w:rsidR="00996C2C" w:rsidRDefault="00996C2C" w:rsidP="00C22786">
      <w:pPr>
        <w:spacing w:after="0" w:line="240" w:lineRule="auto"/>
      </w:pPr>
      <w:r>
        <w:separator/>
      </w:r>
    </w:p>
  </w:footnote>
  <w:footnote w:type="continuationSeparator" w:id="0">
    <w:p w14:paraId="71B0110A" w14:textId="77777777" w:rsidR="00996C2C" w:rsidRDefault="00996C2C" w:rsidP="00C2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43B1" w14:textId="38A2CB69" w:rsidR="00C22786" w:rsidRDefault="00C22786">
    <w:pPr>
      <w:pStyle w:val="Zaglavlje"/>
    </w:pPr>
    <w:r>
      <w:rPr>
        <w:noProof/>
      </w:rPr>
      <w:drawing>
        <wp:inline distT="0" distB="0" distL="0" distR="0" wp14:anchorId="58624BD7" wp14:editId="42B18874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471E0"/>
    <w:multiLevelType w:val="hybridMultilevel"/>
    <w:tmpl w:val="DB3C1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458A9"/>
    <w:multiLevelType w:val="hybridMultilevel"/>
    <w:tmpl w:val="2078F73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EB1C27"/>
    <w:multiLevelType w:val="hybridMultilevel"/>
    <w:tmpl w:val="566CCFD4"/>
    <w:lvl w:ilvl="0" w:tplc="041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 w16cid:durableId="2023510493">
    <w:abstractNumId w:val="1"/>
  </w:num>
  <w:num w:numId="2" w16cid:durableId="1977098195">
    <w:abstractNumId w:val="0"/>
  </w:num>
  <w:num w:numId="3" w16cid:durableId="25887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60"/>
    <w:rsid w:val="00055760"/>
    <w:rsid w:val="000C67AA"/>
    <w:rsid w:val="000D05B2"/>
    <w:rsid w:val="000F29EE"/>
    <w:rsid w:val="00117247"/>
    <w:rsid w:val="001969BA"/>
    <w:rsid w:val="001C26DE"/>
    <w:rsid w:val="00222ABE"/>
    <w:rsid w:val="002336FF"/>
    <w:rsid w:val="00271C60"/>
    <w:rsid w:val="00271CDA"/>
    <w:rsid w:val="0029622D"/>
    <w:rsid w:val="002E4205"/>
    <w:rsid w:val="002E6E3B"/>
    <w:rsid w:val="0030015E"/>
    <w:rsid w:val="0036091F"/>
    <w:rsid w:val="0036197A"/>
    <w:rsid w:val="00366B8B"/>
    <w:rsid w:val="003B40B2"/>
    <w:rsid w:val="003D549B"/>
    <w:rsid w:val="003F6990"/>
    <w:rsid w:val="003F6AD1"/>
    <w:rsid w:val="004142DE"/>
    <w:rsid w:val="00430CC6"/>
    <w:rsid w:val="00470CB6"/>
    <w:rsid w:val="004F1733"/>
    <w:rsid w:val="00504CDD"/>
    <w:rsid w:val="00506E8D"/>
    <w:rsid w:val="005853DA"/>
    <w:rsid w:val="005F3564"/>
    <w:rsid w:val="00601905"/>
    <w:rsid w:val="00634FE1"/>
    <w:rsid w:val="006D1DB5"/>
    <w:rsid w:val="006D2F02"/>
    <w:rsid w:val="007046CE"/>
    <w:rsid w:val="007316E1"/>
    <w:rsid w:val="00731843"/>
    <w:rsid w:val="0073477A"/>
    <w:rsid w:val="007C13DB"/>
    <w:rsid w:val="008421C1"/>
    <w:rsid w:val="00842C91"/>
    <w:rsid w:val="00996C2C"/>
    <w:rsid w:val="009B0CE1"/>
    <w:rsid w:val="009D038F"/>
    <w:rsid w:val="00A85032"/>
    <w:rsid w:val="00AA11C1"/>
    <w:rsid w:val="00AC192D"/>
    <w:rsid w:val="00AC5480"/>
    <w:rsid w:val="00B2235D"/>
    <w:rsid w:val="00B3726F"/>
    <w:rsid w:val="00B740CA"/>
    <w:rsid w:val="00B91541"/>
    <w:rsid w:val="00BD1CDA"/>
    <w:rsid w:val="00BE5CB7"/>
    <w:rsid w:val="00C14C91"/>
    <w:rsid w:val="00C22786"/>
    <w:rsid w:val="00C4239B"/>
    <w:rsid w:val="00C45991"/>
    <w:rsid w:val="00C5083E"/>
    <w:rsid w:val="00C60F62"/>
    <w:rsid w:val="00C77E7B"/>
    <w:rsid w:val="00CD251A"/>
    <w:rsid w:val="00D26124"/>
    <w:rsid w:val="00D409AA"/>
    <w:rsid w:val="00D9503D"/>
    <w:rsid w:val="00DC1047"/>
    <w:rsid w:val="00E028A1"/>
    <w:rsid w:val="00E33677"/>
    <w:rsid w:val="00E3580F"/>
    <w:rsid w:val="00EC7A26"/>
    <w:rsid w:val="00F32C2F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1E206"/>
  <w15:chartTrackingRefBased/>
  <w15:docId w15:val="{CB868CC3-90CD-49BD-84D6-5B8F915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9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786"/>
  </w:style>
  <w:style w:type="paragraph" w:styleId="Podnoje">
    <w:name w:val="footer"/>
    <w:basedOn w:val="Normal"/>
    <w:link w:val="PodnojeChar"/>
    <w:uiPriority w:val="99"/>
    <w:unhideWhenUsed/>
    <w:rsid w:val="00C2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786"/>
  </w:style>
  <w:style w:type="paragraph" w:styleId="Odlomakpopisa">
    <w:name w:val="List Paragraph"/>
    <w:basedOn w:val="Normal"/>
    <w:uiPriority w:val="34"/>
    <w:qFormat/>
    <w:rsid w:val="00C45991"/>
    <w:pPr>
      <w:ind w:left="720"/>
      <w:contextualSpacing/>
    </w:pPr>
  </w:style>
  <w:style w:type="paragraph" w:customStyle="1" w:styleId="Standard">
    <w:name w:val="Standard"/>
    <w:rsid w:val="000F29E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Opcina</dc:creator>
  <cp:keywords/>
  <dc:description/>
  <cp:lastModifiedBy>Lucija Juric</cp:lastModifiedBy>
  <cp:revision>4</cp:revision>
  <cp:lastPrinted>2025-01-21T07:29:00Z</cp:lastPrinted>
  <dcterms:created xsi:type="dcterms:W3CDTF">2024-01-16T07:38:00Z</dcterms:created>
  <dcterms:modified xsi:type="dcterms:W3CDTF">2025-01-21T07:49:00Z</dcterms:modified>
</cp:coreProperties>
</file>